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77777777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Филиал: Стационар «Сукманиха» адрес места нахождения: МО, Щелковский р-н, дер. Сукманиха, влад. 1Б</w:t>
      </w:r>
    </w:p>
    <w:p w14:paraId="7E46E2DD" w14:textId="77777777" w:rsidR="008C50CD" w:rsidRDefault="008C50CD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C50CD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Врач-рентгенолог</w:t>
      </w:r>
    </w:p>
    <w:p w14:paraId="54DA4425" w14:textId="41C6AF7B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5E1331DD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A262B6">
        <w:rPr>
          <w:rFonts w:ascii="Times New Roman" w:hAnsi="Times New Roman" w:cs="Times New Roman"/>
          <w:sz w:val="28"/>
          <w:szCs w:val="28"/>
        </w:rPr>
        <w:t>50</w:t>
      </w:r>
      <w:r w:rsidR="00230B57">
        <w:rPr>
          <w:rFonts w:ascii="Times New Roman" w:hAnsi="Times New Roman" w:cs="Times New Roman"/>
          <w:sz w:val="28"/>
          <w:szCs w:val="28"/>
        </w:rPr>
        <w:t xml:space="preserve"> 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117D25DA" w14:textId="77777777" w:rsidR="008C50CD" w:rsidRPr="008C50CD" w:rsidRDefault="008C50CD" w:rsidP="008C50CD">
      <w:pPr>
        <w:pStyle w:val="a5"/>
        <w:numPr>
          <w:ilvl w:val="0"/>
          <w:numId w:val="2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8C50CD">
        <w:rPr>
          <w:rFonts w:ascii="Times New Roman" w:hAnsi="Times New Roman" w:cs="Times New Roman"/>
          <w:sz w:val="28"/>
          <w:szCs w:val="28"/>
        </w:rPr>
        <w:t>Своевременно проводить прием больных отделений филиала по утвержденному графику, соблюдая установленные нормы. Проводить исследования в соответствии со стандартом медицинской помощи. Получать информированное письменное согласие пациента (его законного представителя) на медицинское вмешательство и медицинское обследование. Обеспечивать преемственность между амбулаторно-поликлиническим учреждением и стационаром в обследовании и лечении больных.</w:t>
      </w:r>
    </w:p>
    <w:p w14:paraId="0921C842" w14:textId="77777777" w:rsidR="008C50CD" w:rsidRPr="008C50CD" w:rsidRDefault="008C50CD" w:rsidP="008C50CD">
      <w:pPr>
        <w:pStyle w:val="a5"/>
        <w:numPr>
          <w:ilvl w:val="0"/>
          <w:numId w:val="2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8C50CD">
        <w:rPr>
          <w:rFonts w:ascii="Times New Roman" w:hAnsi="Times New Roman" w:cs="Times New Roman"/>
          <w:sz w:val="28"/>
          <w:szCs w:val="28"/>
        </w:rPr>
        <w:t>Проводить необходимые рентгенологические исследования пациентам и в зависимости от состояния пациента определять необходимые дополнительные методы исследования:</w:t>
      </w:r>
    </w:p>
    <w:p w14:paraId="700C37F5" w14:textId="77777777" w:rsidR="008C50CD" w:rsidRPr="008C50CD" w:rsidRDefault="008C50CD" w:rsidP="008C50CD">
      <w:pPr>
        <w:pStyle w:val="a5"/>
        <w:numPr>
          <w:ilvl w:val="0"/>
          <w:numId w:val="2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8C50CD">
        <w:rPr>
          <w:rFonts w:ascii="Times New Roman" w:hAnsi="Times New Roman" w:cs="Times New Roman"/>
          <w:sz w:val="28"/>
          <w:szCs w:val="28"/>
        </w:rPr>
        <w:t>Определять показания к проведению рентгенологического исследования (в том числе компьютерного томографического) и магнитно-резонансно-томографического исследования по информации от пациента (его законного представителя) и имеющимся анамнестическим, клиническим и лабораторным данным;</w:t>
      </w:r>
    </w:p>
    <w:p w14:paraId="1FCBA3BF" w14:textId="77777777" w:rsidR="008C50CD" w:rsidRPr="008C50CD" w:rsidRDefault="008C50CD" w:rsidP="008C50CD">
      <w:pPr>
        <w:pStyle w:val="a5"/>
        <w:numPr>
          <w:ilvl w:val="0"/>
          <w:numId w:val="2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8C50CD">
        <w:rPr>
          <w:rFonts w:ascii="Times New Roman" w:hAnsi="Times New Roman" w:cs="Times New Roman"/>
          <w:sz w:val="28"/>
          <w:szCs w:val="28"/>
        </w:rPr>
        <w:t>Осуществлять обоснование отказа от проведения рентгенологического исследования (в том числе компьютерного томографического) и магнитно-резонансно - томографического исследования, информирование лечащего врача в случае превышения соотношения риск (польза), с фиксацией мотивированного отказа в медицинской документации;</w:t>
      </w:r>
    </w:p>
    <w:p w14:paraId="6255A609" w14:textId="77777777" w:rsidR="008C50CD" w:rsidRPr="008C50CD" w:rsidRDefault="008C50CD" w:rsidP="008C50CD">
      <w:pPr>
        <w:pStyle w:val="a5"/>
        <w:numPr>
          <w:ilvl w:val="0"/>
          <w:numId w:val="2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8C50CD">
        <w:rPr>
          <w:rFonts w:ascii="Times New Roman" w:hAnsi="Times New Roman" w:cs="Times New Roman"/>
          <w:sz w:val="28"/>
          <w:szCs w:val="28"/>
        </w:rPr>
        <w:t>Осуществлять выбор и составление плана рентгенологического исследования (в том числе компьютерного томографического) и магнитно- резонансно-томографического исследования в соответствии с клинической задачей, с учетом диагностической эффективности исследования, наличия противопоказаний к его проведению;</w:t>
      </w:r>
    </w:p>
    <w:p w14:paraId="0ACF8456" w14:textId="77777777" w:rsidR="008C50CD" w:rsidRPr="008C50CD" w:rsidRDefault="008C50CD" w:rsidP="008C50CD">
      <w:pPr>
        <w:pStyle w:val="a5"/>
        <w:numPr>
          <w:ilvl w:val="0"/>
          <w:numId w:val="2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8C50CD">
        <w:rPr>
          <w:rFonts w:ascii="Times New Roman" w:hAnsi="Times New Roman" w:cs="Times New Roman"/>
          <w:sz w:val="28"/>
          <w:szCs w:val="28"/>
        </w:rPr>
        <w:t>Оформлять заключение рентгенологического исследования (в том числе компьютерного томографического) и магнитно-резонансно-</w:t>
      </w:r>
      <w:r w:rsidRPr="008C50CD">
        <w:rPr>
          <w:rFonts w:ascii="Times New Roman" w:hAnsi="Times New Roman" w:cs="Times New Roman"/>
          <w:sz w:val="28"/>
          <w:szCs w:val="28"/>
        </w:rPr>
        <w:lastRenderedPageBreak/>
        <w:t>томографического исследования с формулировкой нозологической формы патологического процесса в соответствии с Международной статистической классификацией болезней и проблем, связанных со здоровьем (далее - МКБ), или изложение предполагаемого дифференциально-диагностического ряда;</w:t>
      </w:r>
    </w:p>
    <w:p w14:paraId="56147B48" w14:textId="77777777" w:rsidR="008C50CD" w:rsidRPr="008C50CD" w:rsidRDefault="008C50CD" w:rsidP="008C50CD">
      <w:pPr>
        <w:pStyle w:val="a5"/>
        <w:numPr>
          <w:ilvl w:val="0"/>
          <w:numId w:val="2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8C50CD">
        <w:rPr>
          <w:rFonts w:ascii="Times New Roman" w:hAnsi="Times New Roman" w:cs="Times New Roman"/>
          <w:sz w:val="28"/>
          <w:szCs w:val="28"/>
        </w:rPr>
        <w:t>Обеспечивать безопасность рентгенологических исследований (в том числе компьютерных томографических) и магнитно-резонансно-томографических исследований, в том числе с соблюдением требований радиационной безопасности. Производить расчет дозы рентгеновского излучения, полученной пациентом при проведении рентгенологических исследований (в том числе компьютерных томографических), с регистрацией ее в протоколе исследования. Обеспечивать безопасность пациентов при проведении рентгенологических исследований, предоставлять пациентам в установленном порядке информацию о радиационном и другом воздействии вследствие предлагаемого или проведенного исследования.</w:t>
      </w:r>
    </w:p>
    <w:p w14:paraId="6ACA6128" w14:textId="77777777" w:rsidR="008C50CD" w:rsidRPr="008C50CD" w:rsidRDefault="008C50CD" w:rsidP="008C50CD">
      <w:pPr>
        <w:pStyle w:val="a5"/>
        <w:numPr>
          <w:ilvl w:val="0"/>
          <w:numId w:val="2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8C50CD">
        <w:rPr>
          <w:rFonts w:ascii="Times New Roman" w:hAnsi="Times New Roman" w:cs="Times New Roman"/>
          <w:sz w:val="28"/>
          <w:szCs w:val="28"/>
        </w:rPr>
        <w:t>Оказывать первую медицинскую помощь при электрической и механической травмах, реакции на введение контрастных веществ и других неотложных состояний, возникающих при проведении лучевых исследований. Контролировать предоставление пациентам средств индивидуальной защиты от рентгеновского излучения.</w:t>
      </w:r>
    </w:p>
    <w:p w14:paraId="70FE19DD" w14:textId="77777777" w:rsidR="008C50CD" w:rsidRPr="008C50CD" w:rsidRDefault="008C50CD" w:rsidP="008C50CD">
      <w:pPr>
        <w:pStyle w:val="a5"/>
        <w:numPr>
          <w:ilvl w:val="0"/>
          <w:numId w:val="2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8C50CD">
        <w:rPr>
          <w:rFonts w:ascii="Times New Roman" w:hAnsi="Times New Roman" w:cs="Times New Roman"/>
          <w:sz w:val="28"/>
          <w:szCs w:val="28"/>
        </w:rPr>
        <w:t>Создавать цифровые и жесткие кони рентгенологических исследований (в том числе компьютерных томографических исследований) и магнитно- резонанснотомографических исследований. Осуществлять архивирование выполненных рентгенологических исследований (в том числе компьютерных томографических) и магнитно-резонансно-томографических исследований в автоматизированной сетевой системе.</w:t>
      </w:r>
    </w:p>
    <w:p w14:paraId="5F33277F" w14:textId="77777777" w:rsidR="008C50CD" w:rsidRPr="008C50CD" w:rsidRDefault="008C50CD" w:rsidP="008C50CD">
      <w:pPr>
        <w:pStyle w:val="a5"/>
        <w:numPr>
          <w:ilvl w:val="0"/>
          <w:numId w:val="2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8C50CD">
        <w:rPr>
          <w:rFonts w:ascii="Times New Roman" w:hAnsi="Times New Roman" w:cs="Times New Roman"/>
          <w:sz w:val="28"/>
          <w:szCs w:val="28"/>
        </w:rPr>
        <w:t>Осуществлять интерпретацию результатов рентгенологических исследований (в том числе компьютерных томографических) и магнитно-резонансно-томографических исследований органов и систем организма человека.</w:t>
      </w:r>
    </w:p>
    <w:p w14:paraId="487F28D9" w14:textId="77777777" w:rsidR="008C50CD" w:rsidRPr="008C50CD" w:rsidRDefault="008C50CD" w:rsidP="008C50CD">
      <w:pPr>
        <w:pStyle w:val="a5"/>
        <w:numPr>
          <w:ilvl w:val="0"/>
          <w:numId w:val="2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8C50CD">
        <w:rPr>
          <w:rFonts w:ascii="Times New Roman" w:hAnsi="Times New Roman" w:cs="Times New Roman"/>
          <w:sz w:val="28"/>
          <w:szCs w:val="28"/>
        </w:rPr>
        <w:t>Доводить до сведения заведующего отделением выявление рентгенологической картины инфекционного или профессионального заболевания.</w:t>
      </w:r>
    </w:p>
    <w:p w14:paraId="514EF462" w14:textId="77777777" w:rsidR="008C50CD" w:rsidRPr="008C50CD" w:rsidRDefault="008C50CD" w:rsidP="008C50CD">
      <w:pPr>
        <w:pStyle w:val="a5"/>
        <w:numPr>
          <w:ilvl w:val="0"/>
          <w:numId w:val="2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8C50CD">
        <w:rPr>
          <w:rFonts w:ascii="Times New Roman" w:hAnsi="Times New Roman" w:cs="Times New Roman"/>
          <w:sz w:val="28"/>
          <w:szCs w:val="28"/>
        </w:rPr>
        <w:t>Своевременно и качественно оформлять медицинскую документацию. Оформлять протокол исследований с записью в историю болезни.</w:t>
      </w:r>
    </w:p>
    <w:p w14:paraId="5D022E7D" w14:textId="77777777" w:rsidR="008C50CD" w:rsidRPr="008C50CD" w:rsidRDefault="008C50CD" w:rsidP="008C50CD">
      <w:pPr>
        <w:pStyle w:val="a5"/>
        <w:numPr>
          <w:ilvl w:val="0"/>
          <w:numId w:val="2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8C50CD">
        <w:rPr>
          <w:rFonts w:ascii="Times New Roman" w:hAnsi="Times New Roman" w:cs="Times New Roman"/>
          <w:sz w:val="28"/>
          <w:szCs w:val="28"/>
        </w:rPr>
        <w:t xml:space="preserve">Оказывать консультативную помощь врачам отделений филиала по своей специальности. Инструктировать лечащих врачей и другой медицинский персонал по вопросам подготовки больных к отдельным видам рентгенологического исследования. Проводить разъяснительную работу среди врачей-клиницистов о возможных неблагоприятных последствиях излишнего облучения больных при частых и необоснованных </w:t>
      </w:r>
      <w:r w:rsidRPr="008C50CD">
        <w:rPr>
          <w:rFonts w:ascii="Times New Roman" w:hAnsi="Times New Roman" w:cs="Times New Roman"/>
          <w:sz w:val="28"/>
          <w:szCs w:val="28"/>
        </w:rPr>
        <w:lastRenderedPageBreak/>
        <w:t>рентгеновских исследованиях. Информировать лечащего врача и фиксировать в истории болезни отказ от исследований, в случае их неправильного и необоснованного назначения. Принимать участие в консилиуме врачей при разборе сложных клинических случаев, в клинических и патологоанатомических конференциях; консультировать больных по направлению других специалистов филиала.</w:t>
      </w:r>
    </w:p>
    <w:p w14:paraId="37BE57EA" w14:textId="77777777" w:rsidR="008C50CD" w:rsidRPr="008C50CD" w:rsidRDefault="008C50CD" w:rsidP="008C50CD">
      <w:pPr>
        <w:pStyle w:val="a5"/>
        <w:numPr>
          <w:ilvl w:val="0"/>
          <w:numId w:val="2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8C50CD">
        <w:rPr>
          <w:rFonts w:ascii="Times New Roman" w:hAnsi="Times New Roman" w:cs="Times New Roman"/>
          <w:sz w:val="28"/>
          <w:szCs w:val="28"/>
        </w:rPr>
        <w:t>Руководить работой рентгенолаборантов, проверять правильность и своевременность выполнения отданных распоряжений.</w:t>
      </w:r>
    </w:p>
    <w:p w14:paraId="1C3F7211" w14:textId="77777777" w:rsidR="008C50CD" w:rsidRPr="008C50CD" w:rsidRDefault="008C50CD" w:rsidP="008C50CD">
      <w:pPr>
        <w:pStyle w:val="a5"/>
        <w:numPr>
          <w:ilvl w:val="0"/>
          <w:numId w:val="2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8C50CD">
        <w:rPr>
          <w:rFonts w:ascii="Times New Roman" w:hAnsi="Times New Roman" w:cs="Times New Roman"/>
          <w:sz w:val="28"/>
          <w:szCs w:val="28"/>
        </w:rPr>
        <w:t>Перед началом работы проверять готовность аппаратуры, состояние измерительных приборов и трубок. Контролировать правильность проведения рентгенодиагностических исследований, эксплуатации инструментария, аппаратуры и оборудования, рационального использования рентгенплёнки, реактивов и иных расходных материалов. Следить за точным соблюдением рецептов приготовления химических растворов. Следить за тем, чтобы на рентгеновский аппарат не давались нагрузки, превышающие паспортные данные аппаратуры. Контролировать рациональное и эффективное использование аппаратуры и ведение журнала по учету технического обслуживания медицинского оборудования.</w:t>
      </w:r>
    </w:p>
    <w:p w14:paraId="4907C9A5" w14:textId="77777777" w:rsidR="008C50CD" w:rsidRPr="008C50CD" w:rsidRDefault="008C50CD" w:rsidP="008C50CD">
      <w:pPr>
        <w:pStyle w:val="a5"/>
        <w:numPr>
          <w:ilvl w:val="0"/>
          <w:numId w:val="2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8C50CD">
        <w:rPr>
          <w:rFonts w:ascii="Times New Roman" w:hAnsi="Times New Roman" w:cs="Times New Roman"/>
          <w:sz w:val="28"/>
          <w:szCs w:val="28"/>
        </w:rPr>
        <w:t>Принимать участие в оформлении отчетов, участвовать в анализе основных показателей по службе лучевой диагностики.</w:t>
      </w:r>
    </w:p>
    <w:p w14:paraId="4ACFA61E" w14:textId="77777777" w:rsidR="008C50CD" w:rsidRPr="008C50CD" w:rsidRDefault="008C50CD" w:rsidP="008C50CD">
      <w:pPr>
        <w:pStyle w:val="a5"/>
        <w:numPr>
          <w:ilvl w:val="0"/>
          <w:numId w:val="2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8C50CD">
        <w:rPr>
          <w:rFonts w:ascii="Times New Roman" w:hAnsi="Times New Roman" w:cs="Times New Roman"/>
          <w:sz w:val="28"/>
          <w:szCs w:val="28"/>
        </w:rPr>
        <w:t>Осуществлять проведение рентгенологических исследований в рамках профилактических (скрининговых) исследований, медицинских осмотров, в том числе предварительных и периодических, лицам, состоящим на диспансерном наблюдении в соответствии с нормативными правовыми актами.</w:t>
      </w:r>
    </w:p>
    <w:p w14:paraId="1B24AB50" w14:textId="77777777" w:rsidR="008C50CD" w:rsidRPr="008C50CD" w:rsidRDefault="008C50CD" w:rsidP="008C50CD">
      <w:pPr>
        <w:pStyle w:val="a5"/>
        <w:numPr>
          <w:ilvl w:val="0"/>
          <w:numId w:val="2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8C50CD">
        <w:rPr>
          <w:rFonts w:ascii="Times New Roman" w:hAnsi="Times New Roman" w:cs="Times New Roman"/>
          <w:sz w:val="28"/>
          <w:szCs w:val="28"/>
        </w:rPr>
        <w:t>Принимать участие в организации дозиметрического контроля медицинского персонала кабинета и в анализе его результатов.</w:t>
      </w:r>
    </w:p>
    <w:p w14:paraId="76F16E61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159D807" w14:textId="77777777" w:rsidR="000D1294" w:rsidRPr="000D1294" w:rsidRDefault="000D1294" w:rsidP="000D1294">
      <w:pPr>
        <w:pStyle w:val="a5"/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0D1294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4EC17828" w14:textId="1E6AE201" w:rsidR="000D1294" w:rsidRPr="000D1294" w:rsidRDefault="000D1294" w:rsidP="000D1294">
      <w:pPr>
        <w:pStyle w:val="a5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0D1294">
        <w:rPr>
          <w:rFonts w:ascii="Times New Roman" w:hAnsi="Times New Roman" w:cs="Times New Roman"/>
          <w:sz w:val="28"/>
          <w:szCs w:val="28"/>
        </w:rPr>
        <w:t xml:space="preserve">Высшее профессиональное образование по одной из специальностей: "Лечебное дело", "Педиатрия", "Медицинская биофизика", "Медицинская кибернетика", "Стоматология" и послевузовское профессиональное образование (интернатура и (или) ординатура) по специальности "Рентгенология" или профессиональная переподготовка по специальности "Рентгенология" при наличии одной из специальностей "Авиационная и космическая медицина", "Акушерство и гинекология", "Анестезиология-реаниматология", "Водолазная медицина", "Дерматовенерология", "Детская хирургия", "Детская онкология", "Детская урология-андрология", "Детская эндокринология", "Гастроэнтерология", "Гематология", "Гериатрия", "Инфекционные болезни", "Кардиология", "Колопроктология", "Нефрология", "Неврология", "Неонатология", </w:t>
      </w:r>
      <w:r w:rsidRPr="000D1294">
        <w:rPr>
          <w:rFonts w:ascii="Times New Roman" w:hAnsi="Times New Roman" w:cs="Times New Roman"/>
          <w:sz w:val="28"/>
          <w:szCs w:val="28"/>
        </w:rPr>
        <w:lastRenderedPageBreak/>
        <w:t>"Нейрохирургия", "Общая врачебная практика", "Онкология", "Оториноларингология", "Офтальмология", "Педиатрия", "Пластическая хирургия", "Профпатология", "Пульмонология", "Ревматология", "Рентгенэндоваскулярные диагностика и лечение", "Сердечно-сосудистая хирургия", "Скорая медицинская помощь", "Торакальная хирургия", "Терапия", "Травматология и ортопедия", "Урология", "Фтизиатрия", "Хирургия", "Челюстно-лицевая хирургия", "Эндокринология"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2B7AC8" w14:textId="77777777" w:rsidR="000D1294" w:rsidRPr="000D1294" w:rsidRDefault="000D1294" w:rsidP="000D1294">
      <w:pPr>
        <w:pStyle w:val="a5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0D1294">
        <w:rPr>
          <w:rFonts w:ascii="Times New Roman" w:hAnsi="Times New Roman" w:cs="Times New Roman"/>
          <w:sz w:val="28"/>
          <w:szCs w:val="28"/>
        </w:rPr>
        <w:t>сертификат специалиста или свидетельство об аккредитации специалиста по специальности "Рентгенология"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26C42465" w:rsidR="00A262B6" w:rsidRDefault="00A262B6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262B6">
        <w:rPr>
          <w:rFonts w:ascii="Times New Roman" w:hAnsi="Times New Roman" w:cs="Times New Roman"/>
          <w:sz w:val="28"/>
          <w:szCs w:val="28"/>
        </w:rPr>
        <w:t>Табинаева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2B6">
        <w:rPr>
          <w:rFonts w:ascii="Times New Roman" w:hAnsi="Times New Roman" w:cs="Times New Roman"/>
          <w:sz w:val="28"/>
          <w:szCs w:val="28"/>
        </w:rPr>
        <w:t>Ревмира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2B6">
        <w:rPr>
          <w:rFonts w:ascii="Times New Roman" w:hAnsi="Times New Roman" w:cs="Times New Roman"/>
          <w:sz w:val="28"/>
          <w:szCs w:val="28"/>
        </w:rPr>
        <w:t>Дамбаевна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8598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A04E8"/>
    <w:multiLevelType w:val="multilevel"/>
    <w:tmpl w:val="F1DA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19"/>
  </w:num>
  <w:num w:numId="5">
    <w:abstractNumId w:val="21"/>
  </w:num>
  <w:num w:numId="6">
    <w:abstractNumId w:val="14"/>
  </w:num>
  <w:num w:numId="7">
    <w:abstractNumId w:val="17"/>
  </w:num>
  <w:num w:numId="8">
    <w:abstractNumId w:val="20"/>
  </w:num>
  <w:num w:numId="9">
    <w:abstractNumId w:val="9"/>
  </w:num>
  <w:num w:numId="10">
    <w:abstractNumId w:val="22"/>
  </w:num>
  <w:num w:numId="11">
    <w:abstractNumId w:val="15"/>
  </w:num>
  <w:num w:numId="12">
    <w:abstractNumId w:val="6"/>
  </w:num>
  <w:num w:numId="13">
    <w:abstractNumId w:val="11"/>
  </w:num>
  <w:num w:numId="14">
    <w:abstractNumId w:val="10"/>
  </w:num>
  <w:num w:numId="15">
    <w:abstractNumId w:val="8"/>
  </w:num>
  <w:num w:numId="16">
    <w:abstractNumId w:val="7"/>
  </w:num>
  <w:num w:numId="17">
    <w:abstractNumId w:val="5"/>
  </w:num>
  <w:num w:numId="18">
    <w:abstractNumId w:val="13"/>
  </w:num>
  <w:num w:numId="19">
    <w:abstractNumId w:val="12"/>
  </w:num>
  <w:num w:numId="20">
    <w:abstractNumId w:val="18"/>
  </w:num>
  <w:num w:numId="21">
    <w:abstractNumId w:val="2"/>
  </w:num>
  <w:num w:numId="22">
    <w:abstractNumId w:val="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D1294"/>
    <w:rsid w:val="000E6F15"/>
    <w:rsid w:val="00110935"/>
    <w:rsid w:val="00132957"/>
    <w:rsid w:val="00151220"/>
    <w:rsid w:val="001B53DA"/>
    <w:rsid w:val="00230B57"/>
    <w:rsid w:val="00261071"/>
    <w:rsid w:val="002A5BAA"/>
    <w:rsid w:val="00504C37"/>
    <w:rsid w:val="005577E9"/>
    <w:rsid w:val="005843CC"/>
    <w:rsid w:val="00585983"/>
    <w:rsid w:val="00674AD9"/>
    <w:rsid w:val="00733D17"/>
    <w:rsid w:val="00754353"/>
    <w:rsid w:val="00831D75"/>
    <w:rsid w:val="008860E3"/>
    <w:rsid w:val="008B46D4"/>
    <w:rsid w:val="008C50CD"/>
    <w:rsid w:val="008E3378"/>
    <w:rsid w:val="009C1A07"/>
    <w:rsid w:val="00A262B6"/>
    <w:rsid w:val="00AC008B"/>
    <w:rsid w:val="00BE5D9D"/>
    <w:rsid w:val="00C064F6"/>
    <w:rsid w:val="00D927B3"/>
    <w:rsid w:val="00DD2D90"/>
    <w:rsid w:val="00E24371"/>
    <w:rsid w:val="00E355EB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3</cp:revision>
  <cp:lastPrinted>2021-07-19T05:27:00Z</cp:lastPrinted>
  <dcterms:created xsi:type="dcterms:W3CDTF">2024-03-22T11:53:00Z</dcterms:created>
  <dcterms:modified xsi:type="dcterms:W3CDTF">2024-03-22T12:27:00Z</dcterms:modified>
</cp:coreProperties>
</file>