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919" w14:textId="77777777" w:rsidR="003C1859" w:rsidRPr="003C1859" w:rsidRDefault="003C1859" w:rsidP="003C1859">
      <w:pPr>
        <w:shd w:val="clear" w:color="auto" w:fill="FFFFFF"/>
        <w:spacing w:before="300" w:after="150" w:line="240" w:lineRule="auto"/>
        <w:jc w:val="center"/>
        <w:outlineLvl w:val="2"/>
        <w:rPr>
          <w:rFonts w:ascii="Times New Roman" w:eastAsia="Times New Roman" w:hAnsi="Times New Roman" w:cs="Times New Roman"/>
          <w:b/>
          <w:bCs/>
          <w:color w:val="333333"/>
          <w:sz w:val="28"/>
          <w:szCs w:val="28"/>
          <w:lang w:eastAsia="ru-RU"/>
        </w:rPr>
      </w:pPr>
      <w:r w:rsidRPr="003C1859">
        <w:rPr>
          <w:rFonts w:ascii="Times New Roman" w:eastAsia="Times New Roman" w:hAnsi="Times New Roman" w:cs="Times New Roman"/>
          <w:b/>
          <w:bCs/>
          <w:color w:val="333333"/>
          <w:sz w:val="28"/>
          <w:szCs w:val="28"/>
          <w:lang w:eastAsia="ru-RU"/>
        </w:rPr>
        <w:t>Памятка для граждан, выбирающих между лекарствами и денежной компенсацией</w:t>
      </w:r>
    </w:p>
    <w:p w14:paraId="56AB42A3" w14:textId="403C7A5B" w:rsidR="003C1859" w:rsidRDefault="003C1859" w:rsidP="003C1859">
      <w:pPr>
        <w:spacing w:after="0" w:line="240" w:lineRule="auto"/>
        <w:ind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shd w:val="clear" w:color="auto" w:fill="FFFFFF"/>
          <w:lang w:eastAsia="ru-RU"/>
        </w:rPr>
        <w:t xml:space="preserve">Предоставление социальной помощи гарантировано государством. Набор социальных услуг (НСУ) </w:t>
      </w:r>
      <w:proofErr w:type="gramStart"/>
      <w:r w:rsidRPr="003C1859">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3C1859">
        <w:rPr>
          <w:rFonts w:ascii="Times New Roman" w:eastAsia="Times New Roman" w:hAnsi="Times New Roman" w:cs="Times New Roman"/>
          <w:sz w:val="28"/>
          <w:szCs w:val="28"/>
          <w:shd w:val="clear" w:color="auto" w:fill="FFFFFF"/>
          <w:lang w:eastAsia="ru-RU"/>
        </w:rPr>
        <w:t>это</w:t>
      </w:r>
      <w:proofErr w:type="gramEnd"/>
      <w:r w:rsidRPr="003C1859">
        <w:rPr>
          <w:rFonts w:ascii="Times New Roman" w:eastAsia="Times New Roman" w:hAnsi="Times New Roman" w:cs="Times New Roman"/>
          <w:sz w:val="28"/>
          <w:szCs w:val="28"/>
          <w:shd w:val="clear" w:color="auto" w:fill="FFFFFF"/>
          <w:lang w:eastAsia="ru-RU"/>
        </w:rPr>
        <w:t xml:space="preserve"> перечень социальных услуг, предоставляемых отдельным категориям граждан в соответствии с Федеральным законом «О государственной социальной помощи».</w:t>
      </w:r>
      <w:r>
        <w:rPr>
          <w:rFonts w:ascii="Times New Roman" w:eastAsia="Times New Roman" w:hAnsi="Times New Roman" w:cs="Times New Roman"/>
          <w:sz w:val="28"/>
          <w:szCs w:val="28"/>
          <w:shd w:val="clear" w:color="auto" w:fill="FFFFFF"/>
          <w:lang w:eastAsia="ru-RU"/>
        </w:rPr>
        <w:t xml:space="preserve"> </w:t>
      </w:r>
      <w:r w:rsidRPr="003C1859">
        <w:rPr>
          <w:rFonts w:ascii="Times New Roman" w:eastAsia="Times New Roman" w:hAnsi="Times New Roman" w:cs="Times New Roman"/>
          <w:sz w:val="28"/>
          <w:szCs w:val="28"/>
          <w:lang w:eastAsia="ru-RU"/>
        </w:rPr>
        <w:t>Государство предоставляет возможность выбора между НСУ и денежной компенсацией их стоимости.</w:t>
      </w:r>
    </w:p>
    <w:p w14:paraId="5E8B7652" w14:textId="77777777" w:rsidR="003C1859" w:rsidRDefault="003C1859" w:rsidP="003C1859">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Пока здоровье человека не доставляет ему особого беспокойства, и хронические заболевания не обостряются и не прогрессируют, человеку легко поддаться соблазну заменить НСУ денежной компенсацией.</w:t>
      </w:r>
      <w:r w:rsidRPr="003C1859">
        <w:rPr>
          <w:rFonts w:ascii="Times New Roman" w:eastAsia="Times New Roman" w:hAnsi="Times New Roman" w:cs="Times New Roman"/>
          <w:sz w:val="28"/>
          <w:szCs w:val="28"/>
          <w:lang w:eastAsia="ru-RU"/>
        </w:rPr>
        <w:br/>
        <w:t>Когда пациент страдает хроническими заболеваниями, требующ</w:t>
      </w:r>
      <w:r>
        <w:rPr>
          <w:rFonts w:ascii="Times New Roman" w:eastAsia="Times New Roman" w:hAnsi="Times New Roman" w:cs="Times New Roman"/>
          <w:sz w:val="28"/>
          <w:szCs w:val="28"/>
          <w:lang w:eastAsia="ru-RU"/>
        </w:rPr>
        <w:t>и</w:t>
      </w:r>
      <w:r w:rsidRPr="003C1859">
        <w:rPr>
          <w:rFonts w:ascii="Times New Roman" w:eastAsia="Times New Roman" w:hAnsi="Times New Roman" w:cs="Times New Roman"/>
          <w:sz w:val="28"/>
          <w:szCs w:val="28"/>
          <w:lang w:eastAsia="ru-RU"/>
        </w:rPr>
        <w:t>ми длительного лечения и множества лекарств, становится очевидным, что денежной компенсации для лечения недостаточно, особенно при онкологических заболеваниях, сахарном диабете, бронхиальной астме, ревматоидном артрите, хронической почечной недостаточности и т.п.</w:t>
      </w:r>
      <w:r w:rsidRPr="003C1859">
        <w:rPr>
          <w:rFonts w:ascii="Times New Roman" w:eastAsia="Times New Roman" w:hAnsi="Times New Roman" w:cs="Times New Roman"/>
          <w:sz w:val="28"/>
          <w:szCs w:val="28"/>
          <w:lang w:eastAsia="ru-RU"/>
        </w:rPr>
        <w:br/>
        <w:t>Граждане, отказавшиеся от получения полного набора социальных услуг, либо от его лекарственной составляющей, не смогут получать бесплатно необходимые препараты, и у них возникнет необходимость их приобретения за собственные средства. Такая нагрузка для семейного бюджета может оказаться непосильной.</w:t>
      </w:r>
    </w:p>
    <w:p w14:paraId="25AB19F4" w14:textId="6CC2EDFE" w:rsidR="003C1859" w:rsidRDefault="003C1859" w:rsidP="003C1859">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Если Вами был сделан выбор в пользу денежной компенсации НСУ и Вы убедились, что он был неправильным</w:t>
      </w:r>
      <w:r>
        <w:rPr>
          <w:rFonts w:ascii="Times New Roman" w:eastAsia="Times New Roman" w:hAnsi="Times New Roman" w:cs="Times New Roman"/>
          <w:sz w:val="28"/>
          <w:szCs w:val="28"/>
          <w:lang w:eastAsia="ru-RU"/>
        </w:rPr>
        <w:t xml:space="preserve">, </w:t>
      </w:r>
      <w:r w:rsidRPr="003C1859">
        <w:rPr>
          <w:rFonts w:ascii="Times New Roman" w:eastAsia="Times New Roman" w:hAnsi="Times New Roman" w:cs="Times New Roman"/>
          <w:sz w:val="28"/>
          <w:szCs w:val="28"/>
          <w:lang w:eastAsia="ru-RU"/>
        </w:rPr>
        <w:t>Вам необходимо знать: восстановить право на получение НСУ возможно только после подачи соответствующего заявления в Пенсионный фонд.</w:t>
      </w:r>
      <w:r w:rsidRPr="003C1859">
        <w:rPr>
          <w:rFonts w:ascii="Times New Roman" w:eastAsia="Times New Roman" w:hAnsi="Times New Roman" w:cs="Times New Roman"/>
          <w:sz w:val="28"/>
          <w:szCs w:val="28"/>
          <w:lang w:eastAsia="ru-RU"/>
        </w:rPr>
        <w:br/>
        <w:t>Рекомендуем Вам не позднее 1 октября текущего года подать в Пенсионный фонд заявление о возобновлении предоставления НСУ для получения бесплатной лекарственной помощи и других социальных гарантий.</w:t>
      </w:r>
      <w:r w:rsidRPr="003C1859">
        <w:rPr>
          <w:rFonts w:ascii="Times New Roman" w:eastAsia="Times New Roman" w:hAnsi="Times New Roman" w:cs="Times New Roman"/>
          <w:sz w:val="28"/>
          <w:szCs w:val="28"/>
          <w:lang w:eastAsia="ru-RU"/>
        </w:rPr>
        <w:br/>
        <w:t>Гражданам, которые получают НСУ в натуральном выражении (в том числе бесплатные лекарственные препараты), необходимости подачи заявления в Пенсионный фонд нет.</w:t>
      </w:r>
    </w:p>
    <w:p w14:paraId="29BD71F4" w14:textId="58A99C42" w:rsidR="003C1859" w:rsidRPr="003C1859" w:rsidRDefault="003C1859" w:rsidP="003C1859">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Помните: от Вашего выбора зависит и Ваше здоровье, и здоровье, спокойствие и благополучие Ваших родных и близких.</w:t>
      </w:r>
    </w:p>
    <w:p w14:paraId="0D49F7CA" w14:textId="77777777" w:rsidR="003C1859" w:rsidRDefault="003C1859" w:rsidP="003C1859">
      <w:pPr>
        <w:shd w:val="clear" w:color="auto" w:fill="FFFFFF"/>
        <w:spacing w:after="150" w:line="240" w:lineRule="auto"/>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Прежде, чем принять решение, посоветуйтесь с лечащим врачом!</w:t>
      </w:r>
    </w:p>
    <w:p w14:paraId="06C76617" w14:textId="77777777" w:rsidR="003C1859" w:rsidRPr="003C1859" w:rsidRDefault="003C1859" w:rsidP="003C1859">
      <w:pPr>
        <w:shd w:val="clear" w:color="auto" w:fill="FFFFFF"/>
        <w:spacing w:after="150" w:line="276" w:lineRule="auto"/>
        <w:ind w:firstLine="708"/>
        <w:jc w:val="both"/>
        <w:rPr>
          <w:rFonts w:ascii="Times New Roman" w:eastAsia="Times New Roman" w:hAnsi="Times New Roman" w:cs="Times New Roman"/>
          <w:b/>
          <w:bCs/>
          <w:sz w:val="28"/>
          <w:szCs w:val="28"/>
          <w:lang w:eastAsia="ru-RU"/>
        </w:rPr>
      </w:pPr>
      <w:r w:rsidRPr="003C1859">
        <w:rPr>
          <w:rFonts w:ascii="Times New Roman" w:eastAsia="Times New Roman" w:hAnsi="Times New Roman" w:cs="Times New Roman"/>
          <w:b/>
          <w:bCs/>
          <w:sz w:val="28"/>
          <w:szCs w:val="28"/>
          <w:lang w:eastAsia="ru-RU"/>
        </w:rPr>
        <w:t>НСУ гарантирует:</w:t>
      </w:r>
    </w:p>
    <w:p w14:paraId="01AB73EE" w14:textId="298B3353" w:rsidR="003C1859" w:rsidRPr="003C1859" w:rsidRDefault="003C1859" w:rsidP="003C1859">
      <w:pPr>
        <w:pStyle w:val="a4"/>
        <w:numPr>
          <w:ilvl w:val="0"/>
          <w:numId w:val="1"/>
        </w:numPr>
        <w:shd w:val="clear" w:color="auto" w:fill="FFFFFF"/>
        <w:spacing w:after="150" w:line="276" w:lineRule="auto"/>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Получение лекарственных средств гарантированного качества, прошедших государственный контроль;</w:t>
      </w:r>
    </w:p>
    <w:p w14:paraId="6CF6222E" w14:textId="77777777" w:rsidR="003C1859" w:rsidRDefault="003C1859" w:rsidP="003C1859">
      <w:pPr>
        <w:pStyle w:val="a4"/>
        <w:numPr>
          <w:ilvl w:val="0"/>
          <w:numId w:val="1"/>
        </w:numPr>
        <w:shd w:val="clear" w:color="auto" w:fill="FFFFFF"/>
        <w:spacing w:after="150" w:line="276" w:lineRule="auto"/>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Постоянное и полноценное лечение хронических заболеваний, требующих дорогостоящего лечения (</w:t>
      </w:r>
      <w:r>
        <w:rPr>
          <w:rFonts w:ascii="Times New Roman" w:eastAsia="Times New Roman" w:hAnsi="Times New Roman" w:cs="Times New Roman"/>
          <w:sz w:val="28"/>
          <w:szCs w:val="28"/>
          <w:lang w:eastAsia="ru-RU"/>
        </w:rPr>
        <w:t xml:space="preserve">туберкулез, </w:t>
      </w:r>
      <w:r w:rsidRPr="003C1859">
        <w:rPr>
          <w:rFonts w:ascii="Times New Roman" w:eastAsia="Times New Roman" w:hAnsi="Times New Roman" w:cs="Times New Roman"/>
          <w:sz w:val="28"/>
          <w:szCs w:val="28"/>
          <w:lang w:eastAsia="ru-RU"/>
        </w:rPr>
        <w:t xml:space="preserve">сахарный диабет, онкологические заболевания, хроническая почечная </w:t>
      </w:r>
      <w:r w:rsidRPr="003C1859">
        <w:rPr>
          <w:rFonts w:ascii="Times New Roman" w:eastAsia="Times New Roman" w:hAnsi="Times New Roman" w:cs="Times New Roman"/>
          <w:sz w:val="28"/>
          <w:szCs w:val="28"/>
          <w:lang w:eastAsia="ru-RU"/>
        </w:rPr>
        <w:lastRenderedPageBreak/>
        <w:t>недостаточность, болезни органов дыхания, ревматоидные заболевания, заболевания крови, несахарный диабет, и др.);</w:t>
      </w:r>
      <w:r w:rsidRPr="003C1859">
        <w:rPr>
          <w:rFonts w:ascii="Times New Roman" w:eastAsia="Times New Roman" w:hAnsi="Times New Roman" w:cs="Times New Roman"/>
          <w:sz w:val="28"/>
          <w:szCs w:val="28"/>
          <w:lang w:eastAsia="ru-RU"/>
        </w:rPr>
        <w:br/>
        <w:t>3. Обеспечение необходимыми лекарственными препаратами, независимо от их стоимости, в объеме не менее Перечня жизненно-необходимых и важнейших лекарственных препаратов, утвержденного распоряжением Правительства РФ;</w:t>
      </w:r>
      <w:r w:rsidRPr="003C1859">
        <w:rPr>
          <w:rFonts w:ascii="Times New Roman" w:eastAsia="Times New Roman" w:hAnsi="Times New Roman" w:cs="Times New Roman"/>
          <w:sz w:val="28"/>
          <w:szCs w:val="28"/>
          <w:lang w:eastAsia="ru-RU"/>
        </w:rPr>
        <w:br/>
        <w:t>4. Предоставление при наличии медицинских показаний путевки на санаторно- курортное лечение;</w:t>
      </w:r>
    </w:p>
    <w:p w14:paraId="2A2B2BC1" w14:textId="77777777" w:rsidR="003C1859" w:rsidRPr="003C1859" w:rsidRDefault="003C1859" w:rsidP="003C1859">
      <w:pPr>
        <w:pStyle w:val="a4"/>
        <w:shd w:val="clear" w:color="auto" w:fill="FFFFFF"/>
        <w:spacing w:after="150" w:line="276" w:lineRule="auto"/>
        <w:ind w:left="1158"/>
        <w:jc w:val="both"/>
        <w:rPr>
          <w:rFonts w:ascii="Times New Roman" w:eastAsia="Times New Roman" w:hAnsi="Times New Roman" w:cs="Times New Roman"/>
          <w:b/>
          <w:bCs/>
          <w:sz w:val="28"/>
          <w:szCs w:val="28"/>
          <w:lang w:eastAsia="ru-RU"/>
        </w:rPr>
      </w:pPr>
      <w:r w:rsidRPr="003C1859">
        <w:rPr>
          <w:rFonts w:ascii="Times New Roman" w:eastAsia="Times New Roman" w:hAnsi="Times New Roman" w:cs="Times New Roman"/>
          <w:sz w:val="28"/>
          <w:szCs w:val="28"/>
          <w:lang w:eastAsia="ru-RU"/>
        </w:rPr>
        <w:t>5. Бесплатный проезд на пригородном железнодорожном транспорте, а также на междугородном транспорте к месту санаторно-курортного лечения и обратно;</w:t>
      </w:r>
      <w:r w:rsidRPr="003C1859">
        <w:rPr>
          <w:rFonts w:ascii="Times New Roman" w:eastAsia="Times New Roman" w:hAnsi="Times New Roman" w:cs="Times New Roman"/>
          <w:sz w:val="28"/>
          <w:szCs w:val="28"/>
          <w:lang w:eastAsia="ru-RU"/>
        </w:rPr>
        <w:br/>
        <w:t>6. Проведение полноценного амбулаторного лечения бесплатными лекарственными препаратами в домашних условиях.</w:t>
      </w:r>
      <w:r w:rsidRPr="003C1859">
        <w:rPr>
          <w:rFonts w:ascii="Times New Roman" w:eastAsia="Times New Roman" w:hAnsi="Times New Roman" w:cs="Times New Roman"/>
          <w:sz w:val="28"/>
          <w:szCs w:val="28"/>
          <w:lang w:eastAsia="ru-RU"/>
        </w:rPr>
        <w:br/>
      </w:r>
      <w:r w:rsidRPr="003C1859">
        <w:rPr>
          <w:rFonts w:ascii="Times New Roman" w:eastAsia="Times New Roman" w:hAnsi="Times New Roman" w:cs="Times New Roman"/>
          <w:sz w:val="28"/>
          <w:szCs w:val="28"/>
          <w:lang w:eastAsia="ru-RU"/>
        </w:rPr>
        <w:br/>
      </w:r>
      <w:r w:rsidRPr="003C1859">
        <w:rPr>
          <w:rFonts w:ascii="Times New Roman" w:eastAsia="Times New Roman" w:hAnsi="Times New Roman" w:cs="Times New Roman"/>
          <w:b/>
          <w:bCs/>
          <w:sz w:val="28"/>
          <w:szCs w:val="28"/>
          <w:lang w:eastAsia="ru-RU"/>
        </w:rPr>
        <w:t>ОБРАТИТЕ ВНИМАНИЕ!</w:t>
      </w:r>
    </w:p>
    <w:p w14:paraId="639BA574" w14:textId="77777777" w:rsidR="003C1859" w:rsidRDefault="003C1859" w:rsidP="003C1859">
      <w:pPr>
        <w:pStyle w:val="a4"/>
        <w:shd w:val="clear" w:color="auto" w:fill="FFFFFF"/>
        <w:spacing w:after="150" w:line="276" w:lineRule="auto"/>
        <w:ind w:left="0" w:firstLine="115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br/>
        <w:t>В случае отказа от НСУ лекарственные средства для продолжения курсового лечения после выписки из стационара Вы будете приобретать за собственные деньги, а не получать бесплатно.</w:t>
      </w:r>
    </w:p>
    <w:p w14:paraId="70C2CF3F" w14:textId="77777777" w:rsidR="003C1859" w:rsidRDefault="003C1859" w:rsidP="003C1859">
      <w:pPr>
        <w:pStyle w:val="a4"/>
        <w:shd w:val="clear" w:color="auto" w:fill="FFFFFF"/>
        <w:spacing w:after="150" w:line="276" w:lineRule="auto"/>
        <w:ind w:left="0" w:firstLine="115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Сохранение права на обеспечение необходимыми лекарственными препаратами позволит получить необходимую лекарственную помощь, в том числе и обеспечение дорогостоящими лекарствами, что в свою очередь защитит от дополнительных расходов на лекарственные препараты, затраты на которые могут не соответствовать вашим доходам.</w:t>
      </w:r>
      <w:r w:rsidRPr="003C1859">
        <w:rPr>
          <w:rFonts w:ascii="Times New Roman" w:eastAsia="Times New Roman" w:hAnsi="Times New Roman" w:cs="Times New Roman"/>
          <w:sz w:val="28"/>
          <w:szCs w:val="28"/>
          <w:lang w:eastAsia="ru-RU"/>
        </w:rPr>
        <w:br/>
        <w:t>Порядок выписки льготных лекарственных препаратов.</w:t>
      </w:r>
      <w:r w:rsidRPr="003C1859">
        <w:rPr>
          <w:rFonts w:ascii="Times New Roman" w:eastAsia="Times New Roman" w:hAnsi="Times New Roman" w:cs="Times New Roman"/>
          <w:sz w:val="28"/>
          <w:szCs w:val="28"/>
          <w:lang w:eastAsia="ru-RU"/>
        </w:rPr>
        <w:br/>
        <w:t>Лекарственное обеспечение льготников на территории России осуществляется в соответствии с Программой «Обеспечение необходимыми лекарственными препаратами» (программой ОНЛП).</w:t>
      </w:r>
    </w:p>
    <w:p w14:paraId="2553FB07" w14:textId="77777777" w:rsidR="003C1859" w:rsidRDefault="003C1859" w:rsidP="003C1859">
      <w:pPr>
        <w:pStyle w:val="a4"/>
        <w:shd w:val="clear" w:color="auto" w:fill="FFFFFF"/>
        <w:spacing w:after="150" w:line="276" w:lineRule="auto"/>
        <w:ind w:left="0" w:firstLine="115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br/>
        <w:t xml:space="preserve">Программа ОНЛП - это вид дополнительной медицинской помощи, включающий в себя предоставление отдельным категориям граждан необходимых лекарственных препаратов в соответствии со стандартами медицинской помощи по рецептам врача (фельдшера) в рамках набора социальных услуг, предусмотренного Федеральным законом от 17.07.1999 № 178-ФЗ «О государственной социальной помощи» за счет средств федерального </w:t>
      </w:r>
      <w:proofErr w:type="spellStart"/>
      <w:r w:rsidRPr="003C1859">
        <w:rPr>
          <w:rFonts w:ascii="Times New Roman" w:eastAsia="Times New Roman" w:hAnsi="Times New Roman" w:cs="Times New Roman"/>
          <w:sz w:val="28"/>
          <w:szCs w:val="28"/>
          <w:lang w:eastAsia="ru-RU"/>
        </w:rPr>
        <w:t>бюджета.Если</w:t>
      </w:r>
      <w:proofErr w:type="spellEnd"/>
      <w:r w:rsidRPr="003C1859">
        <w:rPr>
          <w:rFonts w:ascii="Times New Roman" w:eastAsia="Times New Roman" w:hAnsi="Times New Roman" w:cs="Times New Roman"/>
          <w:sz w:val="28"/>
          <w:szCs w:val="28"/>
          <w:lang w:eastAsia="ru-RU"/>
        </w:rPr>
        <w:t xml:space="preserve"> Вы имеете право на обеспечение необходимыми лекарственными препаратами согласно данному Федеральному закону, то для выписки льготных препаратов Вам необходимо обратиться в поликлинику по месту прикрепления.</w:t>
      </w:r>
      <w:r>
        <w:rPr>
          <w:rFonts w:ascii="Times New Roman" w:eastAsia="Times New Roman" w:hAnsi="Times New Roman" w:cs="Times New Roman"/>
          <w:sz w:val="28"/>
          <w:szCs w:val="28"/>
          <w:lang w:eastAsia="ru-RU"/>
        </w:rPr>
        <w:t xml:space="preserve"> </w:t>
      </w:r>
    </w:p>
    <w:p w14:paraId="249B0A6E" w14:textId="77777777" w:rsidR="003C1859" w:rsidRDefault="003C1859" w:rsidP="003C1859">
      <w:pPr>
        <w:pStyle w:val="a4"/>
        <w:shd w:val="clear" w:color="auto" w:fill="FFFFFF"/>
        <w:spacing w:after="150" w:line="276" w:lineRule="auto"/>
        <w:ind w:left="0" w:firstLine="115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lastRenderedPageBreak/>
        <w:t>При первом обращении при себе нужно иметь:</w:t>
      </w:r>
      <w:r w:rsidRPr="003C1859">
        <w:rPr>
          <w:rFonts w:ascii="Times New Roman" w:eastAsia="Times New Roman" w:hAnsi="Times New Roman" w:cs="Times New Roman"/>
          <w:sz w:val="28"/>
          <w:szCs w:val="28"/>
          <w:lang w:eastAsia="ru-RU"/>
        </w:rPr>
        <w:br/>
        <w:t>— документ, удостоверяющий личность (паспорт или иной документ);</w:t>
      </w:r>
      <w:r w:rsidRPr="003C1859">
        <w:rPr>
          <w:rFonts w:ascii="Times New Roman" w:eastAsia="Times New Roman" w:hAnsi="Times New Roman" w:cs="Times New Roman"/>
          <w:sz w:val="28"/>
          <w:szCs w:val="28"/>
          <w:lang w:eastAsia="ru-RU"/>
        </w:rPr>
        <w:br/>
        <w:t>— документ, подтверждающий право на получение набора социальных услуг (МСЭ);</w:t>
      </w:r>
      <w:r w:rsidRPr="003C1859">
        <w:rPr>
          <w:rFonts w:ascii="Times New Roman" w:eastAsia="Times New Roman" w:hAnsi="Times New Roman" w:cs="Times New Roman"/>
          <w:sz w:val="28"/>
          <w:szCs w:val="28"/>
          <w:lang w:eastAsia="ru-RU"/>
        </w:rPr>
        <w:br/>
        <w:t>— справку, выданную региональным Отделением Пенсионного Фонда Российской Федерации;</w:t>
      </w:r>
    </w:p>
    <w:p w14:paraId="5D8C9A3D" w14:textId="77777777" w:rsidR="003C1859" w:rsidRDefault="003C1859" w:rsidP="003C1859">
      <w:pPr>
        <w:pStyle w:val="a4"/>
        <w:shd w:val="clear" w:color="auto" w:fill="FFFFFF"/>
        <w:spacing w:after="150" w:line="276" w:lineRule="auto"/>
        <w:ind w:left="0"/>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 полис обязательного медицинского страхования (ОМС).</w:t>
      </w:r>
      <w:r w:rsidRPr="003C1859">
        <w:rPr>
          <w:rFonts w:ascii="Times New Roman" w:eastAsia="Times New Roman" w:hAnsi="Times New Roman" w:cs="Times New Roman"/>
          <w:sz w:val="28"/>
          <w:szCs w:val="28"/>
          <w:lang w:eastAsia="ru-RU"/>
        </w:rPr>
        <w:br/>
      </w:r>
    </w:p>
    <w:p w14:paraId="5EBACBD0" w14:textId="77777777" w:rsidR="003C1859" w:rsidRDefault="003C1859" w:rsidP="003C1859">
      <w:pPr>
        <w:pStyle w:val="a4"/>
        <w:shd w:val="clear" w:color="auto" w:fill="FFFFFF"/>
        <w:spacing w:after="150" w:line="276" w:lineRule="auto"/>
        <w:ind w:left="0"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При повторном обращении Вам понадобиться только полис ОМС.</w:t>
      </w:r>
      <w:r w:rsidRPr="003C1859">
        <w:rPr>
          <w:rFonts w:ascii="Times New Roman" w:eastAsia="Times New Roman" w:hAnsi="Times New Roman" w:cs="Times New Roman"/>
          <w:sz w:val="28"/>
          <w:szCs w:val="28"/>
          <w:lang w:eastAsia="ru-RU"/>
        </w:rPr>
        <w:br/>
        <w:t>Если Вы не можете дойти до поликлиники - вызовите врача.</w:t>
      </w:r>
      <w:r w:rsidRPr="003C1859">
        <w:rPr>
          <w:rFonts w:ascii="Times New Roman" w:eastAsia="Times New Roman" w:hAnsi="Times New Roman" w:cs="Times New Roman"/>
          <w:sz w:val="28"/>
          <w:szCs w:val="28"/>
          <w:lang w:eastAsia="ru-RU"/>
        </w:rPr>
        <w:br/>
        <w:t>На период лечения в стационаре льготные рецепты не выписываются.</w:t>
      </w:r>
      <w:r w:rsidRPr="003C1859">
        <w:rPr>
          <w:rFonts w:ascii="Times New Roman" w:eastAsia="Times New Roman" w:hAnsi="Times New Roman" w:cs="Times New Roman"/>
          <w:sz w:val="28"/>
          <w:szCs w:val="28"/>
          <w:lang w:eastAsia="ru-RU"/>
        </w:rPr>
        <w:br/>
        <w:t>Выписка льготных рецептов на лекарственные препараты осуществляется по медицинским показаниям, определяемым лечащим врачом.</w:t>
      </w:r>
      <w:r w:rsidRPr="003C1859">
        <w:rPr>
          <w:rFonts w:ascii="Times New Roman" w:eastAsia="Times New Roman" w:hAnsi="Times New Roman" w:cs="Times New Roman"/>
          <w:sz w:val="28"/>
          <w:szCs w:val="28"/>
          <w:lang w:eastAsia="ru-RU"/>
        </w:rPr>
        <w:br/>
        <w:t>С 1 января 2021 года список лекарственных препаратов, предоставляемых бесплатно федеральным льготникам расширен и обеспечение федеральных льготников осуществляться в объеме не менее Перечня жизненно-необходимых и важнейших лекарственных препаратов.</w:t>
      </w:r>
      <w:r w:rsidRPr="003C1859">
        <w:rPr>
          <w:rFonts w:ascii="Times New Roman" w:eastAsia="Times New Roman" w:hAnsi="Times New Roman" w:cs="Times New Roman"/>
          <w:sz w:val="28"/>
          <w:szCs w:val="28"/>
          <w:lang w:eastAsia="ru-RU"/>
        </w:rPr>
        <w:br/>
        <w:t>Информация о сроке действия рецепта, а также о местонахождении аптечной организации или пункта отпуска льготных лекарственных препаратов, прикрепленных для обеспечения к поликлинике, предоставляется пациенту лечащим врачом, осуществляющим назначение льготного лекарственного препарата.</w:t>
      </w:r>
    </w:p>
    <w:p w14:paraId="5084B8F8" w14:textId="3FCEF510" w:rsidR="003C1859" w:rsidRDefault="003C1859" w:rsidP="003C1859">
      <w:pPr>
        <w:pStyle w:val="a4"/>
        <w:shd w:val="clear" w:color="auto" w:fill="FFFFFF"/>
        <w:spacing w:after="150" w:line="276" w:lineRule="auto"/>
        <w:ind w:left="0" w:firstLine="708"/>
        <w:jc w:val="both"/>
        <w:rPr>
          <w:rFonts w:ascii="Times New Roman" w:eastAsia="Times New Roman" w:hAnsi="Times New Roman" w:cs="Times New Roman"/>
          <w:b/>
          <w:bCs/>
          <w:sz w:val="28"/>
          <w:szCs w:val="28"/>
          <w:lang w:eastAsia="ru-RU"/>
        </w:rPr>
      </w:pPr>
      <w:r w:rsidRPr="003C1859">
        <w:rPr>
          <w:rFonts w:ascii="Times New Roman" w:eastAsia="Times New Roman" w:hAnsi="Times New Roman" w:cs="Times New Roman"/>
          <w:sz w:val="28"/>
          <w:szCs w:val="28"/>
          <w:lang w:eastAsia="ru-RU"/>
        </w:rPr>
        <w:t>Для лечения хронических заболеваний указанным категориям граждан рецепты на лекарственные препараты могут выписываться на курс лечения до 6-ти месяцев. По истечению срока действия, рецепт в аптеке не принимается.</w:t>
      </w:r>
      <w:r w:rsidRPr="003C1859">
        <w:rPr>
          <w:rFonts w:ascii="Times New Roman" w:eastAsia="Times New Roman" w:hAnsi="Times New Roman" w:cs="Times New Roman"/>
          <w:sz w:val="28"/>
          <w:szCs w:val="28"/>
          <w:lang w:eastAsia="ru-RU"/>
        </w:rPr>
        <w:br/>
        <w:t>При невозможности прийти за лекарственным препаратом - его может получить любой человек, которому пациент доверяет свой рецепт (в случае выписки рецепта на наркотический или психотропный лекарственный препарат, отпуск осуществляется при предъявлении выданного в установленном порядке документа, удостоверяющего личность).</w:t>
      </w:r>
      <w:r w:rsidRPr="003C1859">
        <w:rPr>
          <w:rFonts w:ascii="Times New Roman" w:eastAsia="Times New Roman" w:hAnsi="Times New Roman" w:cs="Times New Roman"/>
          <w:sz w:val="28"/>
          <w:szCs w:val="28"/>
          <w:lang w:eastAsia="ru-RU"/>
        </w:rPr>
        <w:br/>
        <w:t>обеспечение необходимыми лекарственными препаратами, санаторно-курортное лечение и проезд на железнодорожном транспорте. Отказаться или вернуть право на социальный пакет или на одну из указанных услуг можно один раз в год до 1 октября, при этом право возникает с 1 января следующего года.</w:t>
      </w:r>
      <w:r w:rsidRPr="003C1859">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3C1859">
        <w:rPr>
          <w:rFonts w:ascii="Times New Roman" w:eastAsia="Times New Roman" w:hAnsi="Times New Roman" w:cs="Times New Roman"/>
          <w:b/>
          <w:bCs/>
          <w:sz w:val="28"/>
          <w:szCs w:val="28"/>
          <w:lang w:eastAsia="ru-RU"/>
        </w:rPr>
        <w:t>Помните</w:t>
      </w:r>
      <w:r>
        <w:rPr>
          <w:rFonts w:ascii="Times New Roman" w:eastAsia="Times New Roman" w:hAnsi="Times New Roman" w:cs="Times New Roman"/>
          <w:b/>
          <w:bCs/>
          <w:sz w:val="28"/>
          <w:szCs w:val="28"/>
          <w:lang w:eastAsia="ru-RU"/>
        </w:rPr>
        <w:t>!</w:t>
      </w:r>
    </w:p>
    <w:p w14:paraId="3DC8B364" w14:textId="77777777" w:rsidR="003C1859" w:rsidRDefault="003C1859" w:rsidP="003C1859">
      <w:pPr>
        <w:pStyle w:val="a4"/>
        <w:shd w:val="clear" w:color="auto" w:fill="FFFFFF"/>
        <w:spacing w:after="150" w:line="276" w:lineRule="auto"/>
        <w:ind w:left="0"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 xml:space="preserve"> Сохранение права на обеспечение необходимыми лекарственными препаратами позволит Вам получить необходимую лекарственную помощь, в том числе и обеспечение дорогостоящими лекарственными средствами, что </w:t>
      </w:r>
      <w:r w:rsidRPr="003C1859">
        <w:rPr>
          <w:rFonts w:ascii="Times New Roman" w:eastAsia="Times New Roman" w:hAnsi="Times New Roman" w:cs="Times New Roman"/>
          <w:sz w:val="28"/>
          <w:szCs w:val="28"/>
          <w:lang w:eastAsia="ru-RU"/>
        </w:rPr>
        <w:lastRenderedPageBreak/>
        <w:t>защитит Вас и Ваших близких от дополнительных расходов на лекарственные препараты, затраты на которые могут не соответствовать доходам Вашей семьи.</w:t>
      </w:r>
    </w:p>
    <w:p w14:paraId="0246F48E" w14:textId="5796CCC2" w:rsidR="003C1859" w:rsidRDefault="003C1859" w:rsidP="003C1859">
      <w:pPr>
        <w:pStyle w:val="a4"/>
        <w:shd w:val="clear" w:color="auto" w:fill="FFFFFF"/>
        <w:spacing w:after="150" w:line="276" w:lineRule="auto"/>
        <w:ind w:left="0"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Для восстановления права на получение НСУ в части лекарственного обеспечения необходимо подать заявление в территориальное отделение Пенсионного фонда РФ (по месту нахождения выплатного дела). Подать заявление можно следующими способами:</w:t>
      </w:r>
      <w:r w:rsidRPr="003C18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3C1859">
        <w:rPr>
          <w:rFonts w:ascii="Times New Roman" w:eastAsia="Times New Roman" w:hAnsi="Times New Roman" w:cs="Times New Roman"/>
          <w:sz w:val="28"/>
          <w:szCs w:val="28"/>
          <w:lang w:eastAsia="ru-RU"/>
        </w:rPr>
        <w:t>онлайн, в личном кабинете на сайте ПФР;</w:t>
      </w:r>
      <w:r w:rsidRPr="003C18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3C1859">
        <w:rPr>
          <w:rFonts w:ascii="Times New Roman" w:eastAsia="Times New Roman" w:hAnsi="Times New Roman" w:cs="Times New Roman"/>
          <w:sz w:val="28"/>
          <w:szCs w:val="28"/>
          <w:lang w:eastAsia="ru-RU"/>
        </w:rPr>
        <w:t>онлайн, на федеральном портале госуслуг gosuslugi.ru;</w:t>
      </w:r>
      <w:r w:rsidRPr="003C18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3C1859">
        <w:rPr>
          <w:rFonts w:ascii="Times New Roman" w:eastAsia="Times New Roman" w:hAnsi="Times New Roman" w:cs="Times New Roman"/>
          <w:sz w:val="28"/>
          <w:szCs w:val="28"/>
          <w:lang w:eastAsia="ru-RU"/>
        </w:rPr>
        <w:t>лично, подав заявление в то отделение Пенсионного фонда, которое начисляет вам ЕДВ (обычно это отделение ПФР по месту жительства);</w:t>
      </w:r>
      <w:r w:rsidRPr="003C185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3C1859">
        <w:rPr>
          <w:rFonts w:ascii="Times New Roman" w:eastAsia="Times New Roman" w:hAnsi="Times New Roman" w:cs="Times New Roman"/>
          <w:sz w:val="28"/>
          <w:szCs w:val="28"/>
          <w:lang w:eastAsia="ru-RU"/>
        </w:rPr>
        <w:t>лично, в центре госуслуг «Мои документы».</w:t>
      </w:r>
      <w:r w:rsidRPr="003C1859">
        <w:rPr>
          <w:rFonts w:ascii="Times New Roman" w:eastAsia="Times New Roman" w:hAnsi="Times New Roman" w:cs="Times New Roman"/>
          <w:sz w:val="28"/>
          <w:szCs w:val="28"/>
          <w:lang w:eastAsia="ru-RU"/>
        </w:rPr>
        <w:br/>
        <w:t>Также вы можете обнулить любое свое решение, подав заявление об отзыве ранее поданного заявления. Это нужно сделать до 1 октября текущего года лично или онлайн (в личном кабинете на сайге ПФР либо на федеральном портале госуслуг gosuslugi.ru).</w:t>
      </w:r>
    </w:p>
    <w:p w14:paraId="2A17D44B" w14:textId="7720983D" w:rsidR="003C1859" w:rsidRPr="003C1859" w:rsidRDefault="003C1859" w:rsidP="003C1859">
      <w:pPr>
        <w:pStyle w:val="a4"/>
        <w:shd w:val="clear" w:color="auto" w:fill="FFFFFF"/>
        <w:spacing w:after="150" w:line="276" w:lineRule="auto"/>
        <w:ind w:left="0" w:firstLine="708"/>
        <w:jc w:val="both"/>
        <w:rPr>
          <w:rFonts w:ascii="Times New Roman" w:eastAsia="Times New Roman" w:hAnsi="Times New Roman" w:cs="Times New Roman"/>
          <w:sz w:val="28"/>
          <w:szCs w:val="28"/>
          <w:lang w:eastAsia="ru-RU"/>
        </w:rPr>
      </w:pPr>
      <w:r w:rsidRPr="003C1859">
        <w:rPr>
          <w:rFonts w:ascii="Times New Roman" w:eastAsia="Times New Roman" w:hAnsi="Times New Roman" w:cs="Times New Roman"/>
          <w:sz w:val="28"/>
          <w:szCs w:val="28"/>
          <w:lang w:eastAsia="ru-RU"/>
        </w:rPr>
        <w:t>Сообщить о том, что вы хотите изменить форму предоставления НСУ, нужно до 1 октября текущего года. Получать услуги в соответствии с вашим новым решением вы начнете с 1 января следующего года.</w:t>
      </w:r>
      <w:r w:rsidRPr="003C1859">
        <w:rPr>
          <w:rFonts w:ascii="Times New Roman" w:eastAsia="Times New Roman" w:hAnsi="Times New Roman" w:cs="Times New Roman"/>
          <w:sz w:val="28"/>
          <w:szCs w:val="28"/>
          <w:lang w:eastAsia="ru-RU"/>
        </w:rPr>
        <w:br/>
        <w:t>Заявление достаточно подать один раз, оно будет действовать до тех пор, пока вы не измените свое решение новым заявлением, даже если право на льготу вы подтверждаете ежегодно (например, продлеваете срок инвалидности).</w:t>
      </w:r>
    </w:p>
    <w:p w14:paraId="7894A368" w14:textId="77777777" w:rsidR="00452807" w:rsidRPr="003C1859" w:rsidRDefault="00591A30" w:rsidP="003C1859">
      <w:pPr>
        <w:jc w:val="both"/>
        <w:rPr>
          <w:rFonts w:ascii="Times New Roman" w:hAnsi="Times New Roman" w:cs="Times New Roman"/>
          <w:sz w:val="28"/>
          <w:szCs w:val="28"/>
        </w:rPr>
      </w:pPr>
    </w:p>
    <w:sectPr w:rsidR="00452807" w:rsidRPr="003C1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3DB"/>
    <w:multiLevelType w:val="hybridMultilevel"/>
    <w:tmpl w:val="6FEC0AEA"/>
    <w:lvl w:ilvl="0" w:tplc="7246796A">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2A"/>
    <w:rsid w:val="00123BF3"/>
    <w:rsid w:val="003C1859"/>
    <w:rsid w:val="004C382A"/>
    <w:rsid w:val="00591A30"/>
    <w:rsid w:val="0064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6D2A"/>
  <w15:chartTrackingRefBased/>
  <w15:docId w15:val="{F0ECE601-8E35-4E5D-A9BF-98699041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C18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18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1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Илья Тедиков</cp:lastModifiedBy>
  <cp:revision>2</cp:revision>
  <dcterms:created xsi:type="dcterms:W3CDTF">2025-02-24T07:05:00Z</dcterms:created>
  <dcterms:modified xsi:type="dcterms:W3CDTF">2025-02-24T07:05:00Z</dcterms:modified>
</cp:coreProperties>
</file>